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95EFEC" w14:textId="775952C6" w:rsidR="00767D8B" w:rsidRDefault="004B430D">
      <w:pPr>
        <w:pStyle w:val="Header"/>
        <w:pBdr>
          <w:bottom w:val="single" w:sz="4" w:space="1" w:color="auto"/>
        </w:pBdr>
        <w:tabs>
          <w:tab w:val="clear" w:pos="4320"/>
          <w:tab w:val="clear" w:pos="8640"/>
          <w:tab w:val="right" w:pos="9000"/>
        </w:tabs>
      </w:pPr>
      <w:r>
        <w:t>May 2022</w:t>
      </w:r>
      <w:r w:rsidR="00767D8B">
        <w:tab/>
        <w:t>6:140</w:t>
      </w:r>
    </w:p>
    <w:p w14:paraId="71221895" w14:textId="77777777" w:rsidR="00767D8B" w:rsidRDefault="00767D8B">
      <w:pPr>
        <w:tabs>
          <w:tab w:val="right" w:pos="9000"/>
        </w:tabs>
      </w:pPr>
    </w:p>
    <w:p w14:paraId="4416030A" w14:textId="77777777" w:rsidR="00767D8B" w:rsidRDefault="00767D8B">
      <w:pPr>
        <w:pStyle w:val="Heading1"/>
      </w:pPr>
      <w:r>
        <w:t>Instruction</w:t>
      </w:r>
    </w:p>
    <w:p w14:paraId="1B7F7AAA" w14:textId="528772D0" w:rsidR="00767D8B" w:rsidRDefault="00767D8B">
      <w:pPr>
        <w:pStyle w:val="Heading2"/>
        <w:spacing w:after="180"/>
        <w:rPr>
          <w:noProof/>
        </w:rPr>
      </w:pPr>
      <w:r>
        <w:rPr>
          <w:noProof/>
        </w:rPr>
        <w:t>Education of Homeless Children</w:t>
      </w:r>
      <w:r w:rsidR="00B37513" w:rsidRPr="00B37513">
        <w:rPr>
          <w:noProof/>
          <w:u w:val="none"/>
        </w:rPr>
        <w:t xml:space="preserve"> </w:t>
      </w:r>
    </w:p>
    <w:p w14:paraId="0491920B" w14:textId="6B492194" w:rsidR="00767D8B" w:rsidRDefault="00767D8B">
      <w:pPr>
        <w:pStyle w:val="BodyText"/>
      </w:pPr>
      <w:bookmarkStart w:id="0" w:name="t16140a"/>
      <w:r>
        <w:t>Each child of a homeless individual and each homeless youth has equal access to the same free</w:t>
      </w:r>
      <w:r w:rsidR="00A72493">
        <w:t xml:space="preserve">, appropriate public education </w:t>
      </w:r>
      <w:r>
        <w:t>as provided to other children and youths</w:t>
      </w:r>
      <w:bookmarkStart w:id="1" w:name="hs6140"/>
      <w:r>
        <w:t>, including a public pre-school education</w:t>
      </w:r>
      <w:bookmarkEnd w:id="1"/>
      <w:r>
        <w:t xml:space="preserve">. </w:t>
      </w:r>
      <w:bookmarkEnd w:id="0"/>
      <w:r w:rsidR="0029011A">
        <w:t xml:space="preserve">A </w:t>
      </w:r>
      <w:r w:rsidRPr="0029011A">
        <w:rPr>
          <w:i/>
        </w:rPr>
        <w:t>homeless child</w:t>
      </w:r>
      <w:r>
        <w:t xml:space="preserve"> is defined as provided in </w:t>
      </w:r>
      <w:bookmarkStart w:id="2" w:name="t16140e"/>
      <w:r>
        <w:t>the McKinney</w:t>
      </w:r>
      <w:r w:rsidR="00A510F5">
        <w:t>-Vento</w:t>
      </w:r>
      <w:r>
        <w:t xml:space="preserve"> Homeless Assistance Act and </w:t>
      </w:r>
      <w:bookmarkEnd w:id="2"/>
      <w:r w:rsidR="007C72B3">
        <w:t xml:space="preserve">the </w:t>
      </w:r>
      <w:r w:rsidR="001D42D0">
        <w:t>Education for Homeless Children Act</w:t>
      </w:r>
      <w:r>
        <w:t xml:space="preserve">. The Superintendent </w:t>
      </w:r>
      <w:r w:rsidR="00832295">
        <w:t xml:space="preserve">or designee </w:t>
      </w:r>
      <w:r>
        <w:t>shall act as or appoint a Liaison for Homeless Children to coordinate this policy’s implementation.</w:t>
      </w:r>
      <w:r w:rsidR="00265E19">
        <w:t xml:space="preserve"> </w:t>
      </w:r>
    </w:p>
    <w:p w14:paraId="5F9C7202" w14:textId="6F9A15D6" w:rsidR="00767D8B" w:rsidRDefault="00767D8B">
      <w:pPr>
        <w:pStyle w:val="BodyText"/>
      </w:pPr>
      <w:r>
        <w:t>A homeless child may attend the District school that the child attended when permanently housed or in whi</w:t>
      </w:r>
      <w:r w:rsidR="0029011A">
        <w:t>ch the child was last enrolled.</w:t>
      </w:r>
      <w:r>
        <w:t xml:space="preserve"> A homeless child living in any District school’s attendan</w:t>
      </w:r>
      <w:r w:rsidR="00214809">
        <w:t>ce area may attend that school.</w:t>
      </w:r>
      <w:r w:rsidR="00265E19">
        <w:t xml:space="preserve"> </w:t>
      </w:r>
    </w:p>
    <w:p w14:paraId="0FCE918B" w14:textId="53F72031" w:rsidR="00767D8B" w:rsidRDefault="00767D8B">
      <w:pPr>
        <w:pStyle w:val="BodyText"/>
      </w:pPr>
      <w:bookmarkStart w:id="3" w:name="t16140b"/>
      <w:r>
        <w:t xml:space="preserve">The Superintendent or designee shall review and revise rules or procedures that may act as barriers to the enrollment of homeless children and youths. In reviewing and revising such procedures, consideration shall be given to issues concerning transportation, immunization, residency, birth certificates, school records and other documentation, and guardianship. </w:t>
      </w:r>
      <w:bookmarkEnd w:id="3"/>
      <w:r>
        <w:t>Transportation shall be provided in accordance with the McKinney</w:t>
      </w:r>
      <w:r w:rsidR="00A510F5">
        <w:t>-Vento</w:t>
      </w:r>
      <w:r>
        <w:t xml:space="preserve"> Homeless Assistance Act and State law. </w:t>
      </w:r>
      <w:bookmarkStart w:id="4" w:name="t16140d"/>
      <w:r>
        <w:t>The Superintendent or designee shall give special attention to ensuring the enrollment and attendance of homeless children and youths who are not currently attending school. If a child is denied enrollment or transportation under this policy, the Liaison for Homeless Children shall immediately refer the child or his or her parent/guardian to the ombudsperson appointed by the Regional Superintendent and provide the child or his or her parent/guardian with a written explanation for the denial.</w:t>
      </w:r>
      <w:bookmarkEnd w:id="4"/>
      <w:r>
        <w:t xml:space="preserve"> </w:t>
      </w:r>
      <w:bookmarkStart w:id="5" w:name="Sec6140b"/>
      <w:r>
        <w:t xml:space="preserve">Whenever a child and his or her parent/guardian who initially share the housing of another person due to loss of housing, economic hardship, or a similar hardship continue to share the housing, the Liaison for Homeless Children </w:t>
      </w:r>
      <w:bookmarkStart w:id="6" w:name="Sec6140a"/>
      <w:r>
        <w:t>shall</w:t>
      </w:r>
      <w:bookmarkEnd w:id="6"/>
      <w:r>
        <w:t>, after the passage of 18 months and annually thereafter, conduct a review as to whether such hardship continues to exist in accordance with State law.</w:t>
      </w:r>
      <w:bookmarkEnd w:id="5"/>
      <w:r w:rsidR="00A64300">
        <w:t xml:space="preserve"> </w:t>
      </w:r>
    </w:p>
    <w:p w14:paraId="02B23AAC" w14:textId="72F71B74" w:rsidR="00767D8B" w:rsidRDefault="00767D8B">
      <w:pPr>
        <w:pStyle w:val="LEGALREF"/>
      </w:pPr>
      <w:r>
        <w:t>LEGAL REF.:</w:t>
      </w:r>
      <w:r>
        <w:tab/>
        <w:t xml:space="preserve">42 U.S.C. §11431 </w:t>
      </w:r>
      <w:r>
        <w:rPr>
          <w:u w:val="single"/>
        </w:rPr>
        <w:t>et</w:t>
      </w:r>
      <w:r>
        <w:t xml:space="preserve"> </w:t>
      </w:r>
      <w:r>
        <w:rPr>
          <w:u w:val="single"/>
        </w:rPr>
        <w:t>seq</w:t>
      </w:r>
      <w:r>
        <w:t>.</w:t>
      </w:r>
      <w:r w:rsidR="00F14E20">
        <w:t>, McKinney-Vento Homeless Assistance Act.</w:t>
      </w:r>
    </w:p>
    <w:p w14:paraId="0A817C4E" w14:textId="4C7B1321" w:rsidR="00767D8B" w:rsidRDefault="007C72B3">
      <w:pPr>
        <w:pStyle w:val="LEGALREFINDENT"/>
      </w:pPr>
      <w:r>
        <w:t>105 ILCS 45/</w:t>
      </w:r>
      <w:r w:rsidR="00F14E20">
        <w:t>, Education for Homeless Children Act</w:t>
      </w:r>
      <w:r w:rsidR="00767D8B">
        <w:t>.</w:t>
      </w:r>
    </w:p>
    <w:p w14:paraId="248A6913" w14:textId="11246CF3" w:rsidR="00767D8B" w:rsidRDefault="00767D8B">
      <w:pPr>
        <w:pStyle w:val="CROSSREF"/>
      </w:pPr>
      <w:r>
        <w:t>CROSS REF.:</w:t>
      </w:r>
      <w:r>
        <w:tab/>
        <w:t>2:260 (Uniform Grievance Procedure), 4:110 (Transportation), 7:10 (Equal Educational Opportunities), 7:30 (Student Assignment</w:t>
      </w:r>
      <w:r w:rsidR="009A088A">
        <w:t xml:space="preserve"> and Intra-District Transfer</w:t>
      </w:r>
      <w:r>
        <w:t xml:space="preserve">), 7:50 (School Admissions and Student Transfers </w:t>
      </w:r>
      <w:proofErr w:type="gramStart"/>
      <w:r>
        <w:t>To</w:t>
      </w:r>
      <w:proofErr w:type="gramEnd"/>
      <w:r>
        <w:t xml:space="preserve"> and From Non-District Schools), 7:60 (Residence), 7:100 (Health</w:t>
      </w:r>
      <w:r w:rsidR="00A26A41">
        <w:t>, Eye,</w:t>
      </w:r>
      <w:r>
        <w:t xml:space="preserve"> </w:t>
      </w:r>
      <w:r w:rsidR="000F3881">
        <w:t xml:space="preserve">and Dental </w:t>
      </w:r>
      <w:r>
        <w:t>Examinations</w:t>
      </w:r>
      <w:r w:rsidR="00A26A41">
        <w:t>;</w:t>
      </w:r>
      <w:r>
        <w:t xml:space="preserve"> Immunizations</w:t>
      </w:r>
      <w:r w:rsidR="00A26A41">
        <w:t>;</w:t>
      </w:r>
      <w:r>
        <w:t xml:space="preserve"> and Exclusion of Students)</w:t>
      </w:r>
    </w:p>
    <w:p w14:paraId="6CEDB2DD" w14:textId="77777777" w:rsidR="00767D8B" w:rsidRDefault="00767D8B">
      <w:pPr>
        <w:pStyle w:val="CROSSREF"/>
      </w:pPr>
      <w:bookmarkStart w:id="7" w:name="xref6140ap"/>
      <w:r>
        <w:t>ADMIN. PROC.:</w:t>
      </w:r>
      <w:r>
        <w:tab/>
        <w:t>6:140-AP (Education of Homeless Children)</w:t>
      </w:r>
    </w:p>
    <w:p w14:paraId="75F3C959" w14:textId="77777777" w:rsidR="00767D8B" w:rsidRDefault="00767D8B">
      <w:pPr>
        <w:pStyle w:val="CROSSREF"/>
      </w:pPr>
      <w:bookmarkStart w:id="8" w:name="adopted"/>
      <w:bookmarkStart w:id="9" w:name="_GoBack"/>
      <w:bookmarkEnd w:id="7"/>
      <w:bookmarkEnd w:id="8"/>
      <w:bookmarkEnd w:id="9"/>
    </w:p>
    <w:sectPr w:rsidR="00767D8B">
      <w:footerReference w:type="default" r:id="rId8"/>
      <w:pgSz w:w="12240" w:h="15840"/>
      <w:pgMar w:top="1440" w:right="1080" w:bottom="1440" w:left="1440" w:header="720" w:footer="720" w:gutter="7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2109F6" w14:textId="77777777" w:rsidR="00A911D8" w:rsidRDefault="00A911D8">
      <w:r>
        <w:separator/>
      </w:r>
    </w:p>
  </w:endnote>
  <w:endnote w:type="continuationSeparator" w:id="0">
    <w:p w14:paraId="67D2E940" w14:textId="77777777" w:rsidR="00A911D8" w:rsidRDefault="00A91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EBD7C" w14:textId="77777777" w:rsidR="00767D8B" w:rsidRDefault="00767D8B">
    <w:pPr>
      <w:pStyle w:val="Footer"/>
      <w:tabs>
        <w:tab w:val="clear" w:pos="4320"/>
        <w:tab w:val="clear" w:pos="8640"/>
        <w:tab w:val="right" w:pos="9000"/>
      </w:tabs>
    </w:pPr>
  </w:p>
  <w:p w14:paraId="250819FC" w14:textId="7F2BF508" w:rsidR="00767D8B" w:rsidRDefault="00767D8B">
    <w:pPr>
      <w:pStyle w:val="Footer"/>
      <w:tabs>
        <w:tab w:val="clear" w:pos="4320"/>
        <w:tab w:val="clear" w:pos="8640"/>
        <w:tab w:val="right" w:pos="9000"/>
      </w:tabs>
    </w:pPr>
    <w:r>
      <w:t>6:140</w:t>
    </w:r>
    <w:r>
      <w:tab/>
      <w:t xml:space="preserve">Page </w:t>
    </w:r>
    <w:r>
      <w:fldChar w:fldCharType="begin"/>
    </w:r>
    <w:r>
      <w:instrText xml:space="preserve"> PAGE  \* MERGEFORMAT </w:instrText>
    </w:r>
    <w:r>
      <w:fldChar w:fldCharType="separate"/>
    </w:r>
    <w:r w:rsidR="006640AD">
      <w:rPr>
        <w:noProof/>
      </w:rPr>
      <w:t>2</w:t>
    </w:r>
    <w:r>
      <w:fldChar w:fldCharType="end"/>
    </w:r>
    <w:r>
      <w:t xml:space="preserve"> of </w:t>
    </w:r>
    <w:fldSimple w:instr=" SECTIONPAGES  \* MERGEFORMAT ">
      <w:r w:rsidR="001F0657">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8043B6" w14:textId="77777777" w:rsidR="00A911D8" w:rsidRDefault="00A911D8">
      <w:r>
        <w:separator/>
      </w:r>
    </w:p>
    <w:p w14:paraId="67B251A4" w14:textId="77777777" w:rsidR="00A911D8" w:rsidRDefault="00A911D8">
      <w:r>
        <w:rPr>
          <w:color w:val="FF0000"/>
          <w:sz w:val="18"/>
          <w:szCs w:val="18"/>
        </w:rPr>
        <w:t>The footnotes are not intended to be part of the adopted policy; they should be removed before the policy is adopted.</w:t>
      </w:r>
    </w:p>
  </w:footnote>
  <w:footnote w:type="continuationSeparator" w:id="0">
    <w:p w14:paraId="0797D6B1" w14:textId="77777777" w:rsidR="00A911D8" w:rsidRDefault="00A911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B20303"/>
    <w:multiLevelType w:val="singleLevel"/>
    <w:tmpl w:val="CD64354A"/>
    <w:lvl w:ilvl="0">
      <w:start w:val="1"/>
      <w:numFmt w:val="upperLetter"/>
      <w:lvlText w:val="(%1)"/>
      <w:lvlJc w:val="left"/>
      <w:pPr>
        <w:tabs>
          <w:tab w:val="num" w:pos="1080"/>
        </w:tabs>
        <w:ind w:left="1080" w:hanging="360"/>
      </w:pPr>
      <w:rPr>
        <w:rFonts w:hint="default"/>
      </w:rPr>
    </w:lvl>
  </w:abstractNum>
  <w:abstractNum w:abstractNumId="1" w15:restartNumberingAfterBreak="0">
    <w:nsid w:val="6BF147B2"/>
    <w:multiLevelType w:val="singleLevel"/>
    <w:tmpl w:val="93F0DB14"/>
    <w:lvl w:ilvl="0">
      <w:start w:val="1"/>
      <w:numFmt w:val="lowerRoman"/>
      <w:lvlText w:val="%1."/>
      <w:legacy w:legacy="1" w:legacySpace="0" w:legacyIndent="360"/>
      <w:lvlJc w:val="left"/>
      <w:pPr>
        <w:ind w:left="1440" w:hanging="360"/>
      </w:pPr>
    </w:lvl>
  </w:abstractNum>
  <w:abstractNum w:abstractNumId="2" w15:restartNumberingAfterBreak="0">
    <w:nsid w:val="6BFB5B0C"/>
    <w:multiLevelType w:val="singleLevel"/>
    <w:tmpl w:val="43BE1EA2"/>
    <w:lvl w:ilvl="0">
      <w:start w:val="1"/>
      <w:numFmt w:val="decimal"/>
      <w:lvlText w:val="(%1)"/>
      <w:lvlJc w:val="left"/>
      <w:pPr>
        <w:tabs>
          <w:tab w:val="num" w:pos="1080"/>
        </w:tabs>
        <w:ind w:left="1080" w:hanging="360"/>
      </w:pPr>
      <w:rPr>
        <w:rFonts w:hint="default"/>
      </w:r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809"/>
    <w:rsid w:val="0000469C"/>
    <w:rsid w:val="0002796D"/>
    <w:rsid w:val="000652D7"/>
    <w:rsid w:val="00085D3D"/>
    <w:rsid w:val="0008768B"/>
    <w:rsid w:val="00095C17"/>
    <w:rsid w:val="000B469E"/>
    <w:rsid w:val="000B5255"/>
    <w:rsid w:val="000E7686"/>
    <w:rsid w:val="000F08AA"/>
    <w:rsid w:val="000F12EC"/>
    <w:rsid w:val="000F3881"/>
    <w:rsid w:val="001062A5"/>
    <w:rsid w:val="00147C3A"/>
    <w:rsid w:val="001544CD"/>
    <w:rsid w:val="00190292"/>
    <w:rsid w:val="00192255"/>
    <w:rsid w:val="001A762F"/>
    <w:rsid w:val="001D42D0"/>
    <w:rsid w:val="001E05AC"/>
    <w:rsid w:val="001E0A6B"/>
    <w:rsid w:val="001E6C84"/>
    <w:rsid w:val="001F0657"/>
    <w:rsid w:val="002104C6"/>
    <w:rsid w:val="00214809"/>
    <w:rsid w:val="00216113"/>
    <w:rsid w:val="00221294"/>
    <w:rsid w:val="00234B6C"/>
    <w:rsid w:val="002439B6"/>
    <w:rsid w:val="00255232"/>
    <w:rsid w:val="00265E19"/>
    <w:rsid w:val="002711EF"/>
    <w:rsid w:val="002715BF"/>
    <w:rsid w:val="00281CC5"/>
    <w:rsid w:val="0029011A"/>
    <w:rsid w:val="002A09D1"/>
    <w:rsid w:val="002B6546"/>
    <w:rsid w:val="002D2CD5"/>
    <w:rsid w:val="002D477A"/>
    <w:rsid w:val="002E22F0"/>
    <w:rsid w:val="00324198"/>
    <w:rsid w:val="003629E5"/>
    <w:rsid w:val="003646FB"/>
    <w:rsid w:val="003804F5"/>
    <w:rsid w:val="00381E05"/>
    <w:rsid w:val="00382764"/>
    <w:rsid w:val="003835C0"/>
    <w:rsid w:val="003C62AF"/>
    <w:rsid w:val="003D15D0"/>
    <w:rsid w:val="003D60E2"/>
    <w:rsid w:val="003E1269"/>
    <w:rsid w:val="003E7F03"/>
    <w:rsid w:val="00406E56"/>
    <w:rsid w:val="00411B86"/>
    <w:rsid w:val="00417368"/>
    <w:rsid w:val="00417BF5"/>
    <w:rsid w:val="0043432A"/>
    <w:rsid w:val="0044143F"/>
    <w:rsid w:val="00455185"/>
    <w:rsid w:val="00457C50"/>
    <w:rsid w:val="00460365"/>
    <w:rsid w:val="004618E3"/>
    <w:rsid w:val="00462252"/>
    <w:rsid w:val="004B1773"/>
    <w:rsid w:val="004B430D"/>
    <w:rsid w:val="004C5384"/>
    <w:rsid w:val="004E1B58"/>
    <w:rsid w:val="0050607F"/>
    <w:rsid w:val="005118D2"/>
    <w:rsid w:val="00511C91"/>
    <w:rsid w:val="0051583D"/>
    <w:rsid w:val="00522DF3"/>
    <w:rsid w:val="00530611"/>
    <w:rsid w:val="00586302"/>
    <w:rsid w:val="005A0799"/>
    <w:rsid w:val="005B1C8F"/>
    <w:rsid w:val="005D3D81"/>
    <w:rsid w:val="005D625A"/>
    <w:rsid w:val="005E3517"/>
    <w:rsid w:val="006169ED"/>
    <w:rsid w:val="0063301E"/>
    <w:rsid w:val="006403F2"/>
    <w:rsid w:val="006514A5"/>
    <w:rsid w:val="00660381"/>
    <w:rsid w:val="006640AD"/>
    <w:rsid w:val="00677C7E"/>
    <w:rsid w:val="00686A3D"/>
    <w:rsid w:val="006A7016"/>
    <w:rsid w:val="006B3E2E"/>
    <w:rsid w:val="006C69DE"/>
    <w:rsid w:val="007023EB"/>
    <w:rsid w:val="00704C5D"/>
    <w:rsid w:val="00722801"/>
    <w:rsid w:val="007609F2"/>
    <w:rsid w:val="00762707"/>
    <w:rsid w:val="00767D8B"/>
    <w:rsid w:val="00772674"/>
    <w:rsid w:val="007929A0"/>
    <w:rsid w:val="007C104E"/>
    <w:rsid w:val="007C33C7"/>
    <w:rsid w:val="007C72B3"/>
    <w:rsid w:val="0081237A"/>
    <w:rsid w:val="008166C2"/>
    <w:rsid w:val="008209D7"/>
    <w:rsid w:val="00831585"/>
    <w:rsid w:val="00832295"/>
    <w:rsid w:val="00844380"/>
    <w:rsid w:val="00872995"/>
    <w:rsid w:val="00873C8C"/>
    <w:rsid w:val="008801A4"/>
    <w:rsid w:val="0089096A"/>
    <w:rsid w:val="008B54DD"/>
    <w:rsid w:val="008C370C"/>
    <w:rsid w:val="00910B0F"/>
    <w:rsid w:val="00921542"/>
    <w:rsid w:val="00922E49"/>
    <w:rsid w:val="00951F4E"/>
    <w:rsid w:val="00965BE5"/>
    <w:rsid w:val="009759D2"/>
    <w:rsid w:val="009763AB"/>
    <w:rsid w:val="0098055D"/>
    <w:rsid w:val="00987E15"/>
    <w:rsid w:val="009A088A"/>
    <w:rsid w:val="009D0C90"/>
    <w:rsid w:val="009D3542"/>
    <w:rsid w:val="009F1A38"/>
    <w:rsid w:val="00A26A41"/>
    <w:rsid w:val="00A41FA7"/>
    <w:rsid w:val="00A43B2E"/>
    <w:rsid w:val="00A510F5"/>
    <w:rsid w:val="00A64300"/>
    <w:rsid w:val="00A72493"/>
    <w:rsid w:val="00A72BAC"/>
    <w:rsid w:val="00A911D8"/>
    <w:rsid w:val="00A948D3"/>
    <w:rsid w:val="00AA28AB"/>
    <w:rsid w:val="00AB7B1E"/>
    <w:rsid w:val="00AE6327"/>
    <w:rsid w:val="00AF1209"/>
    <w:rsid w:val="00AF300C"/>
    <w:rsid w:val="00B049CF"/>
    <w:rsid w:val="00B07CB0"/>
    <w:rsid w:val="00B108C3"/>
    <w:rsid w:val="00B30CB7"/>
    <w:rsid w:val="00B36F9D"/>
    <w:rsid w:val="00B370CD"/>
    <w:rsid w:val="00B37513"/>
    <w:rsid w:val="00B432F4"/>
    <w:rsid w:val="00B52750"/>
    <w:rsid w:val="00B7798F"/>
    <w:rsid w:val="00BC39B6"/>
    <w:rsid w:val="00BD2E15"/>
    <w:rsid w:val="00C20879"/>
    <w:rsid w:val="00C55239"/>
    <w:rsid w:val="00C708E2"/>
    <w:rsid w:val="00C75884"/>
    <w:rsid w:val="00C82F37"/>
    <w:rsid w:val="00C91C88"/>
    <w:rsid w:val="00CB2E5E"/>
    <w:rsid w:val="00CC6389"/>
    <w:rsid w:val="00CC74D5"/>
    <w:rsid w:val="00CE18EB"/>
    <w:rsid w:val="00CE21FB"/>
    <w:rsid w:val="00CE522D"/>
    <w:rsid w:val="00CF15F7"/>
    <w:rsid w:val="00D016C5"/>
    <w:rsid w:val="00D3274C"/>
    <w:rsid w:val="00D42874"/>
    <w:rsid w:val="00D75928"/>
    <w:rsid w:val="00D860C8"/>
    <w:rsid w:val="00D9364A"/>
    <w:rsid w:val="00DB673A"/>
    <w:rsid w:val="00DE2CD7"/>
    <w:rsid w:val="00DE63F3"/>
    <w:rsid w:val="00E05376"/>
    <w:rsid w:val="00E15178"/>
    <w:rsid w:val="00E346E8"/>
    <w:rsid w:val="00E409D1"/>
    <w:rsid w:val="00E54F45"/>
    <w:rsid w:val="00E606AB"/>
    <w:rsid w:val="00E64562"/>
    <w:rsid w:val="00E67F2F"/>
    <w:rsid w:val="00E777FC"/>
    <w:rsid w:val="00E86546"/>
    <w:rsid w:val="00E9455C"/>
    <w:rsid w:val="00EA2B9C"/>
    <w:rsid w:val="00F14E20"/>
    <w:rsid w:val="00F34FD1"/>
    <w:rsid w:val="00F800F3"/>
    <w:rsid w:val="00F96083"/>
    <w:rsid w:val="00FB243E"/>
    <w:rsid w:val="00FC3A9C"/>
    <w:rsid w:val="00FC42AF"/>
    <w:rsid w:val="00FD3A06"/>
    <w:rsid w:val="00FE1345"/>
    <w:rsid w:val="00FE578C"/>
    <w:rsid w:val="00FF210E"/>
    <w:rsid w:val="00FF25D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B85446"/>
  <w15:chartTrackingRefBased/>
  <w15:docId w15:val="{09987E02-0D36-41AF-97BD-7AFF32546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Code"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21294"/>
    <w:pPr>
      <w:overflowPunct w:val="0"/>
      <w:autoSpaceDE w:val="0"/>
      <w:autoSpaceDN w:val="0"/>
      <w:adjustRightInd w:val="0"/>
      <w:textAlignment w:val="baseline"/>
    </w:pPr>
    <w:rPr>
      <w:kern w:val="28"/>
      <w:sz w:val="22"/>
    </w:rPr>
  </w:style>
  <w:style w:type="paragraph" w:styleId="Heading1">
    <w:name w:val="heading 1"/>
    <w:basedOn w:val="Normal"/>
    <w:next w:val="Normal"/>
    <w:qFormat/>
    <w:rsid w:val="00221294"/>
    <w:pPr>
      <w:keepNext/>
      <w:spacing w:before="120" w:after="120"/>
      <w:jc w:val="center"/>
      <w:outlineLvl w:val="0"/>
    </w:pPr>
    <w:rPr>
      <w:rFonts w:ascii="Arial" w:hAnsi="Arial"/>
      <w:b/>
      <w:sz w:val="28"/>
      <w:u w:val="single"/>
    </w:rPr>
  </w:style>
  <w:style w:type="paragraph" w:styleId="Heading2">
    <w:name w:val="heading 2"/>
    <w:basedOn w:val="Normal"/>
    <w:next w:val="BodyText"/>
    <w:qFormat/>
    <w:rsid w:val="00221294"/>
    <w:pPr>
      <w:keepNext/>
      <w:spacing w:before="120" w:after="120"/>
      <w:outlineLvl w:val="1"/>
    </w:pPr>
    <w:rPr>
      <w:rFonts w:ascii="Arial" w:hAnsi="Arial"/>
      <w:b/>
      <w:u w:val="single"/>
    </w:rPr>
  </w:style>
  <w:style w:type="paragraph" w:styleId="Heading3">
    <w:name w:val="heading 3"/>
    <w:basedOn w:val="Normal"/>
    <w:next w:val="BodyText"/>
    <w:qFormat/>
    <w:rsid w:val="00221294"/>
    <w:pPr>
      <w:keepNext/>
      <w:spacing w:before="120" w:after="120"/>
      <w:outlineLvl w:val="2"/>
    </w:pPr>
    <w:rPr>
      <w:rFonts w:ascii="Arial" w:hAnsi="Arial"/>
      <w:b/>
      <w:u w:val="single"/>
    </w:rPr>
  </w:style>
  <w:style w:type="paragraph" w:styleId="Heading4">
    <w:name w:val="heading 4"/>
    <w:basedOn w:val="Normal"/>
    <w:next w:val="Normal"/>
    <w:qFormat/>
    <w:rsid w:val="00221294"/>
    <w:pPr>
      <w:keepNext/>
      <w:spacing w:before="240" w:after="60"/>
      <w:outlineLvl w:val="3"/>
    </w:pPr>
    <w:rPr>
      <w:b/>
      <w:i/>
    </w:rPr>
  </w:style>
  <w:style w:type="paragraph" w:styleId="Heading5">
    <w:name w:val="heading 5"/>
    <w:basedOn w:val="Normal"/>
    <w:next w:val="Normal"/>
    <w:qFormat/>
    <w:rsid w:val="00221294"/>
    <w:pPr>
      <w:spacing w:before="240" w:after="60"/>
      <w:outlineLvl w:val="4"/>
    </w:pPr>
    <w:rPr>
      <w:rFonts w:ascii="Arial" w:hAnsi="Arial"/>
    </w:rPr>
  </w:style>
  <w:style w:type="paragraph" w:styleId="Heading6">
    <w:name w:val="heading 6"/>
    <w:basedOn w:val="Normal"/>
    <w:next w:val="Normal"/>
    <w:qFormat/>
    <w:rsid w:val="00221294"/>
    <w:pPr>
      <w:spacing w:before="240" w:after="60"/>
      <w:outlineLvl w:val="5"/>
    </w:pPr>
    <w:rPr>
      <w:rFonts w:ascii="Arial" w:hAnsi="Arial"/>
      <w:i/>
    </w:rPr>
  </w:style>
  <w:style w:type="paragraph" w:styleId="Heading7">
    <w:name w:val="heading 7"/>
    <w:basedOn w:val="Normal"/>
    <w:next w:val="Normal"/>
    <w:qFormat/>
    <w:rsid w:val="00221294"/>
    <w:pPr>
      <w:spacing w:before="240" w:after="60"/>
      <w:outlineLvl w:val="6"/>
    </w:pPr>
    <w:rPr>
      <w:rFonts w:ascii="Arial" w:hAnsi="Arial"/>
      <w:sz w:val="20"/>
    </w:rPr>
  </w:style>
  <w:style w:type="paragraph" w:styleId="Heading8">
    <w:name w:val="heading 8"/>
    <w:basedOn w:val="Normal"/>
    <w:next w:val="Normal"/>
    <w:qFormat/>
    <w:rsid w:val="00221294"/>
    <w:pPr>
      <w:spacing w:before="240" w:after="60"/>
      <w:outlineLvl w:val="7"/>
    </w:pPr>
    <w:rPr>
      <w:rFonts w:ascii="Arial" w:hAnsi="Arial"/>
      <w:i/>
      <w:sz w:val="20"/>
    </w:rPr>
  </w:style>
  <w:style w:type="paragraph" w:styleId="Heading9">
    <w:name w:val="heading 9"/>
    <w:basedOn w:val="Normal"/>
    <w:next w:val="Normal"/>
    <w:qFormat/>
    <w:rsid w:val="00221294"/>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21294"/>
    <w:pPr>
      <w:spacing w:before="60" w:after="60"/>
      <w:jc w:val="both"/>
    </w:pPr>
  </w:style>
  <w:style w:type="paragraph" w:customStyle="1" w:styleId="LEGALREF">
    <w:name w:val="LEGAL REF"/>
    <w:basedOn w:val="Normal"/>
    <w:rsid w:val="00221294"/>
    <w:pPr>
      <w:keepNext/>
      <w:keepLines/>
      <w:tabs>
        <w:tab w:val="left" w:pos="1800"/>
      </w:tabs>
      <w:suppressAutoHyphens/>
      <w:spacing w:before="360"/>
      <w:ind w:left="2160" w:hanging="2160"/>
      <w:jc w:val="both"/>
    </w:pPr>
    <w:rPr>
      <w:spacing w:val="-2"/>
    </w:rPr>
  </w:style>
  <w:style w:type="paragraph" w:customStyle="1" w:styleId="LEGALREFINDENT">
    <w:name w:val="LEGAL REF INDENT"/>
    <w:basedOn w:val="LEGALREF"/>
    <w:rsid w:val="00221294"/>
    <w:pPr>
      <w:tabs>
        <w:tab w:val="clear" w:pos="1800"/>
      </w:tabs>
      <w:spacing w:before="0"/>
      <w:ind w:hanging="360"/>
    </w:pPr>
  </w:style>
  <w:style w:type="paragraph" w:customStyle="1" w:styleId="CROSSREF">
    <w:name w:val="CROSS REF"/>
    <w:basedOn w:val="Normal"/>
    <w:rsid w:val="00221294"/>
    <w:pPr>
      <w:keepNext/>
      <w:keepLines/>
      <w:tabs>
        <w:tab w:val="left" w:pos="1800"/>
      </w:tabs>
      <w:spacing w:before="240"/>
      <w:ind w:left="1800" w:hanging="1800"/>
    </w:pPr>
  </w:style>
  <w:style w:type="paragraph" w:styleId="BodyTextIndent">
    <w:name w:val="Body Text Indent"/>
    <w:aliases w:val="Body Text double Indent"/>
    <w:basedOn w:val="Normal"/>
    <w:rsid w:val="00221294"/>
    <w:pPr>
      <w:spacing w:before="60" w:after="60"/>
      <w:ind w:left="360"/>
      <w:jc w:val="both"/>
    </w:pPr>
  </w:style>
  <w:style w:type="paragraph" w:customStyle="1" w:styleId="BULLET">
    <w:name w:val="BULLET"/>
    <w:basedOn w:val="LISTNUMBERDOUBLE"/>
    <w:rsid w:val="00221294"/>
    <w:pPr>
      <w:spacing w:before="0" w:after="0"/>
      <w:ind w:left="1080"/>
    </w:pPr>
  </w:style>
  <w:style w:type="paragraph" w:customStyle="1" w:styleId="FootnoteBullet">
    <w:name w:val="Footnote Bullet"/>
    <w:basedOn w:val="FootnoteText"/>
    <w:rsid w:val="00221294"/>
    <w:pPr>
      <w:ind w:left="994" w:hanging="274"/>
    </w:pPr>
  </w:style>
  <w:style w:type="paragraph" w:styleId="FootnoteText">
    <w:name w:val="footnote text"/>
    <w:basedOn w:val="Normal"/>
    <w:autoRedefine/>
    <w:rsid w:val="00221294"/>
    <w:pPr>
      <w:keepLines/>
      <w:ind w:firstLine="360"/>
      <w:jc w:val="both"/>
    </w:pPr>
    <w:rPr>
      <w:sz w:val="18"/>
    </w:rPr>
  </w:style>
  <w:style w:type="paragraph" w:customStyle="1" w:styleId="FootnoteIndent">
    <w:name w:val="Footnote Indent"/>
    <w:basedOn w:val="FootnoteText"/>
    <w:rsid w:val="00221294"/>
    <w:pPr>
      <w:ind w:left="720" w:right="720"/>
    </w:pPr>
  </w:style>
  <w:style w:type="paragraph" w:customStyle="1" w:styleId="FootnoteNumberedIndent">
    <w:name w:val="Footnote Numbered Indent"/>
    <w:basedOn w:val="FootnoteText"/>
    <w:rsid w:val="00221294"/>
    <w:pPr>
      <w:ind w:left="1080" w:hanging="360"/>
    </w:pPr>
  </w:style>
  <w:style w:type="paragraph" w:customStyle="1" w:styleId="FootnoteQuote">
    <w:name w:val="Footnote Quote"/>
    <w:basedOn w:val="FootnoteText"/>
    <w:rsid w:val="00221294"/>
    <w:pPr>
      <w:ind w:left="1080" w:right="1080" w:firstLine="0"/>
    </w:pPr>
  </w:style>
  <w:style w:type="character" w:styleId="FootnoteReference">
    <w:name w:val="footnote reference"/>
    <w:rsid w:val="00221294"/>
    <w:rPr>
      <w:rFonts w:ascii="Times New Roman" w:hAnsi="Times New Roman"/>
      <w:b/>
      <w:position w:val="6"/>
      <w:sz w:val="18"/>
    </w:rPr>
  </w:style>
  <w:style w:type="character" w:customStyle="1" w:styleId="HIDDEN">
    <w:name w:val="HIDDEN"/>
    <w:rsid w:val="00221294"/>
    <w:rPr>
      <w:vanish/>
      <w:vertAlign w:val="baseline"/>
    </w:rPr>
  </w:style>
  <w:style w:type="paragraph" w:styleId="List">
    <w:name w:val="List"/>
    <w:basedOn w:val="Normal"/>
    <w:rsid w:val="00221294"/>
    <w:pPr>
      <w:ind w:left="360" w:hanging="360"/>
      <w:jc w:val="both"/>
    </w:pPr>
  </w:style>
  <w:style w:type="paragraph" w:styleId="List2">
    <w:name w:val="List 2"/>
    <w:basedOn w:val="Normal"/>
    <w:rsid w:val="00221294"/>
    <w:pPr>
      <w:ind w:left="720" w:hanging="360"/>
      <w:jc w:val="both"/>
    </w:pPr>
  </w:style>
  <w:style w:type="paragraph" w:customStyle="1" w:styleId="LISTALPHADOUBLE">
    <w:name w:val="LIST ALPHA DOUBLE"/>
    <w:basedOn w:val="Normal"/>
    <w:next w:val="Normal"/>
    <w:rsid w:val="005A0799"/>
    <w:pPr>
      <w:spacing w:before="60" w:after="60"/>
      <w:ind w:left="360" w:hanging="360"/>
      <w:jc w:val="both"/>
    </w:pPr>
  </w:style>
  <w:style w:type="paragraph" w:customStyle="1" w:styleId="ListAlphaLower">
    <w:name w:val="List Alpha Lower"/>
    <w:basedOn w:val="Normal"/>
    <w:rsid w:val="00221294"/>
    <w:pPr>
      <w:spacing w:before="120" w:after="120"/>
      <w:ind w:left="1080" w:hanging="360"/>
      <w:jc w:val="both"/>
    </w:pPr>
  </w:style>
  <w:style w:type="paragraph" w:styleId="ListBullet">
    <w:name w:val="List Bullet"/>
    <w:basedOn w:val="Normal"/>
    <w:rsid w:val="00221294"/>
    <w:pPr>
      <w:ind w:left="360" w:hanging="360"/>
      <w:jc w:val="both"/>
    </w:pPr>
  </w:style>
  <w:style w:type="paragraph" w:styleId="ListBullet2">
    <w:name w:val="List Bullet 2"/>
    <w:basedOn w:val="Normal"/>
    <w:rsid w:val="00221294"/>
    <w:pPr>
      <w:ind w:left="720" w:hanging="360"/>
      <w:jc w:val="both"/>
    </w:pPr>
  </w:style>
  <w:style w:type="paragraph" w:styleId="ListBullet3">
    <w:name w:val="List Bullet 3"/>
    <w:basedOn w:val="Normal"/>
    <w:rsid w:val="00221294"/>
    <w:pPr>
      <w:ind w:left="1080" w:hanging="360"/>
      <w:jc w:val="both"/>
    </w:pPr>
  </w:style>
  <w:style w:type="paragraph" w:styleId="ListBullet4">
    <w:name w:val="List Bullet 4"/>
    <w:basedOn w:val="Normal"/>
    <w:rsid w:val="00221294"/>
    <w:pPr>
      <w:ind w:left="1440" w:hanging="360"/>
      <w:jc w:val="both"/>
    </w:pPr>
  </w:style>
  <w:style w:type="paragraph" w:styleId="ListNumber">
    <w:name w:val="List Number"/>
    <w:basedOn w:val="Normal"/>
    <w:rsid w:val="00221294"/>
    <w:pPr>
      <w:ind w:left="360" w:hanging="360"/>
      <w:jc w:val="both"/>
    </w:pPr>
  </w:style>
  <w:style w:type="paragraph" w:styleId="ListNumber2">
    <w:name w:val="List Number 2"/>
    <w:basedOn w:val="Normal"/>
    <w:rsid w:val="00221294"/>
    <w:pPr>
      <w:ind w:left="720" w:hanging="360"/>
      <w:jc w:val="both"/>
    </w:pPr>
  </w:style>
  <w:style w:type="paragraph" w:customStyle="1" w:styleId="LISTNUMBERDOUBLE">
    <w:name w:val="LIST NUMBER DOUBLE"/>
    <w:basedOn w:val="ListNumber2"/>
    <w:rsid w:val="00221294"/>
    <w:pPr>
      <w:spacing w:before="60" w:after="60"/>
    </w:pPr>
  </w:style>
  <w:style w:type="paragraph" w:customStyle="1" w:styleId="SUBHEADING">
    <w:name w:val="SUBHEADING"/>
    <w:basedOn w:val="Normal"/>
    <w:next w:val="BodyText"/>
    <w:rsid w:val="00221294"/>
    <w:pPr>
      <w:keepNext/>
      <w:spacing w:before="120" w:after="60"/>
    </w:pPr>
    <w:rPr>
      <w:u w:val="single"/>
    </w:rPr>
  </w:style>
  <w:style w:type="paragraph" w:customStyle="1" w:styleId="TOC">
    <w:name w:val="TOC"/>
    <w:basedOn w:val="Normal"/>
    <w:next w:val="Normal"/>
    <w:rsid w:val="00221294"/>
    <w:pPr>
      <w:spacing w:before="120" w:after="120"/>
      <w:ind w:left="1440" w:hanging="1080"/>
    </w:pPr>
    <w:rPr>
      <w:noProof/>
    </w:rPr>
  </w:style>
  <w:style w:type="paragraph" w:styleId="TOCHeading">
    <w:name w:val="TOC Heading"/>
    <w:basedOn w:val="Normal"/>
    <w:next w:val="TOC"/>
    <w:qFormat/>
    <w:rsid w:val="00221294"/>
    <w:pPr>
      <w:jc w:val="center"/>
    </w:pPr>
    <w:rPr>
      <w:rFonts w:ascii="Arial" w:hAnsi="Arial"/>
      <w:b/>
      <w:smallCaps/>
    </w:rPr>
  </w:style>
  <w:style w:type="paragraph" w:customStyle="1" w:styleId="TOCINDENT">
    <w:name w:val="TOC_INDENT"/>
    <w:basedOn w:val="TOC"/>
    <w:next w:val="Normal"/>
    <w:rsid w:val="00221294"/>
    <w:pPr>
      <w:ind w:left="2160"/>
    </w:pPr>
  </w:style>
  <w:style w:type="paragraph" w:customStyle="1" w:styleId="TOCHeading2">
    <w:name w:val="TOC Heading 2"/>
    <w:basedOn w:val="TOCHeading"/>
    <w:rsid w:val="005A0799"/>
    <w:pPr>
      <w:spacing w:after="360"/>
    </w:pPr>
  </w:style>
  <w:style w:type="paragraph" w:styleId="BodyText2">
    <w:name w:val="Body Text 2"/>
    <w:basedOn w:val="Normal"/>
    <w:pPr>
      <w:spacing w:before="60" w:after="60"/>
      <w:ind w:left="360"/>
      <w:jc w:val="both"/>
    </w:pPr>
  </w:style>
  <w:style w:type="paragraph" w:styleId="Header">
    <w:name w:val="header"/>
    <w:basedOn w:val="Normal"/>
    <w:rsid w:val="00221294"/>
    <w:pPr>
      <w:tabs>
        <w:tab w:val="center" w:pos="4320"/>
        <w:tab w:val="right" w:pos="8640"/>
      </w:tabs>
    </w:pPr>
  </w:style>
  <w:style w:type="paragraph" w:styleId="BlockText">
    <w:name w:val="Block Text"/>
    <w:basedOn w:val="Normal"/>
    <w:rsid w:val="005A0799"/>
    <w:pPr>
      <w:spacing w:after="120"/>
      <w:ind w:left="1440" w:right="1440"/>
    </w:pPr>
  </w:style>
  <w:style w:type="paragraph" w:styleId="BodyTextIndent2">
    <w:name w:val="Body Text Indent 2"/>
    <w:basedOn w:val="Normal"/>
    <w:pPr>
      <w:ind w:left="1800" w:hanging="360"/>
      <w:jc w:val="both"/>
    </w:pPr>
  </w:style>
  <w:style w:type="paragraph" w:styleId="BodyTextIndent3">
    <w:name w:val="Body Text Indent 3"/>
    <w:basedOn w:val="Normal"/>
    <w:pPr>
      <w:ind w:left="1080" w:hanging="360"/>
    </w:pPr>
  </w:style>
  <w:style w:type="paragraph" w:styleId="Footer">
    <w:name w:val="footer"/>
    <w:basedOn w:val="Normal"/>
    <w:rsid w:val="00221294"/>
    <w:pPr>
      <w:tabs>
        <w:tab w:val="center" w:pos="4320"/>
        <w:tab w:val="right" w:pos="8640"/>
      </w:tabs>
    </w:pPr>
  </w:style>
  <w:style w:type="paragraph" w:customStyle="1" w:styleId="CBA">
    <w:name w:val="CBA"/>
    <w:basedOn w:val="BodyText"/>
    <w:rsid w:val="005A0799"/>
    <w:rPr>
      <w:b/>
      <w:bCs/>
    </w:rPr>
  </w:style>
  <w:style w:type="paragraph" w:customStyle="1" w:styleId="BodyTextDoubleIndent">
    <w:name w:val="Body Text Double Indent"/>
    <w:basedOn w:val="BodyTextIndent"/>
    <w:next w:val="BlockText"/>
    <w:rsid w:val="005A0799"/>
  </w:style>
  <w:style w:type="paragraph" w:customStyle="1" w:styleId="centeritalics">
    <w:name w:val="centeritalics"/>
    <w:basedOn w:val="BodyTextIndent"/>
    <w:rsid w:val="005A0799"/>
    <w:pPr>
      <w:jc w:val="center"/>
    </w:pPr>
    <w:rPr>
      <w:i/>
    </w:rPr>
  </w:style>
  <w:style w:type="character" w:styleId="Hyperlink">
    <w:name w:val="Hyperlink"/>
    <w:rsid w:val="006169ED"/>
    <w:rPr>
      <w:color w:val="0000FF"/>
      <w:u w:val="single"/>
    </w:rPr>
  </w:style>
  <w:style w:type="character" w:styleId="FollowedHyperlink">
    <w:name w:val="FollowedHyperlink"/>
    <w:rsid w:val="00FC42AF"/>
    <w:rPr>
      <w:color w:val="800080"/>
      <w:u w:val="single"/>
    </w:rPr>
  </w:style>
  <w:style w:type="character" w:styleId="HTMLCode">
    <w:name w:val="HTML Code"/>
    <w:uiPriority w:val="99"/>
    <w:unhideWhenUsed/>
    <w:rsid w:val="00832295"/>
    <w:rPr>
      <w:rFonts w:ascii="Courier New" w:eastAsia="Times New Roman" w:hAnsi="Courier New" w:cs="Courier New"/>
      <w:sz w:val="20"/>
      <w:szCs w:val="20"/>
    </w:rPr>
  </w:style>
  <w:style w:type="paragraph" w:styleId="BalloonText">
    <w:name w:val="Balloon Text"/>
    <w:basedOn w:val="Normal"/>
    <w:link w:val="BalloonTextChar"/>
    <w:rsid w:val="00762707"/>
    <w:rPr>
      <w:rFonts w:ascii="Segoe UI" w:hAnsi="Segoe UI" w:cs="Segoe UI"/>
      <w:sz w:val="18"/>
      <w:szCs w:val="18"/>
    </w:rPr>
  </w:style>
  <w:style w:type="character" w:customStyle="1" w:styleId="BalloonTextChar">
    <w:name w:val="Balloon Text Char"/>
    <w:link w:val="BalloonText"/>
    <w:rsid w:val="00762707"/>
    <w:rPr>
      <w:rFonts w:ascii="Segoe UI" w:hAnsi="Segoe UI" w:cs="Segoe UI"/>
      <w:kern w:val="28"/>
      <w:sz w:val="18"/>
      <w:szCs w:val="18"/>
    </w:rPr>
  </w:style>
  <w:style w:type="character" w:styleId="CommentReference">
    <w:name w:val="annotation reference"/>
    <w:rsid w:val="00722801"/>
    <w:rPr>
      <w:sz w:val="16"/>
      <w:szCs w:val="16"/>
    </w:rPr>
  </w:style>
  <w:style w:type="paragraph" w:styleId="CommentText">
    <w:name w:val="annotation text"/>
    <w:basedOn w:val="Normal"/>
    <w:link w:val="CommentTextChar"/>
    <w:rsid w:val="00722801"/>
    <w:rPr>
      <w:sz w:val="20"/>
    </w:rPr>
  </w:style>
  <w:style w:type="character" w:customStyle="1" w:styleId="CommentTextChar">
    <w:name w:val="Comment Text Char"/>
    <w:link w:val="CommentText"/>
    <w:rsid w:val="00722801"/>
    <w:rPr>
      <w:kern w:val="28"/>
    </w:rPr>
  </w:style>
  <w:style w:type="paragraph" w:styleId="CommentSubject">
    <w:name w:val="annotation subject"/>
    <w:basedOn w:val="CommentText"/>
    <w:next w:val="CommentText"/>
    <w:link w:val="CommentSubjectChar"/>
    <w:rsid w:val="00722801"/>
    <w:rPr>
      <w:b/>
      <w:bCs/>
    </w:rPr>
  </w:style>
  <w:style w:type="character" w:customStyle="1" w:styleId="CommentSubjectChar">
    <w:name w:val="Comment Subject Char"/>
    <w:link w:val="CommentSubject"/>
    <w:rsid w:val="00722801"/>
    <w:rPr>
      <w:b/>
      <w:bCs/>
      <w:kern w:val="28"/>
    </w:rPr>
  </w:style>
  <w:style w:type="paragraph" w:styleId="Index1">
    <w:name w:val="index 1"/>
    <w:basedOn w:val="Normal"/>
    <w:next w:val="Normal"/>
    <w:rsid w:val="00221294"/>
    <w:pPr>
      <w:tabs>
        <w:tab w:val="right" w:leader="dot" w:pos="9360"/>
      </w:tabs>
      <w:suppressAutoHyphens/>
      <w:ind w:left="1440" w:right="720" w:hanging="1440"/>
    </w:pPr>
  </w:style>
  <w:style w:type="paragraph" w:styleId="Index2">
    <w:name w:val="index 2"/>
    <w:basedOn w:val="Normal"/>
    <w:next w:val="Normal"/>
    <w:rsid w:val="00221294"/>
    <w:pPr>
      <w:tabs>
        <w:tab w:val="right" w:leader="dot" w:pos="9360"/>
      </w:tabs>
      <w:suppressAutoHyphens/>
      <w:ind w:left="1440" w:right="720" w:hanging="720"/>
    </w:pPr>
  </w:style>
  <w:style w:type="paragraph" w:styleId="ListNumber3">
    <w:name w:val="List Number 3"/>
    <w:basedOn w:val="Normal"/>
    <w:rsid w:val="00221294"/>
    <w:pPr>
      <w:ind w:left="1080" w:hanging="360"/>
      <w:jc w:val="both"/>
    </w:pPr>
  </w:style>
  <w:style w:type="paragraph" w:styleId="NormalIndent">
    <w:name w:val="Normal Indent"/>
    <w:basedOn w:val="Normal"/>
    <w:rsid w:val="00221294"/>
    <w:pPr>
      <w:ind w:left="720"/>
    </w:pPr>
  </w:style>
  <w:style w:type="paragraph" w:styleId="List3">
    <w:name w:val="List 3"/>
    <w:basedOn w:val="Normal"/>
    <w:rsid w:val="00221294"/>
    <w:pPr>
      <w:ind w:left="1080" w:hanging="360"/>
      <w:jc w:val="both"/>
    </w:pPr>
  </w:style>
  <w:style w:type="paragraph" w:styleId="List4">
    <w:name w:val="List 4"/>
    <w:basedOn w:val="Normal"/>
    <w:rsid w:val="00221294"/>
    <w:pPr>
      <w:ind w:left="1440" w:hanging="360"/>
      <w:jc w:val="both"/>
    </w:pPr>
  </w:style>
  <w:style w:type="paragraph" w:styleId="MessageHeader">
    <w:name w:val="Message Header"/>
    <w:basedOn w:val="Normal"/>
    <w:link w:val="MessageHeaderChar"/>
    <w:rsid w:val="0022129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rsid w:val="00B108C3"/>
    <w:rPr>
      <w:rFonts w:ascii="Arial" w:hAnsi="Arial"/>
      <w:kern w:val="28"/>
      <w:sz w:val="22"/>
      <w:shd w:val="pct20" w:color="auto" w:fill="auto"/>
    </w:rPr>
  </w:style>
  <w:style w:type="paragraph" w:styleId="ListContinue2">
    <w:name w:val="List Continue 2"/>
    <w:basedOn w:val="Normal"/>
    <w:rsid w:val="00221294"/>
    <w:pPr>
      <w:spacing w:after="120"/>
      <w:ind w:left="720"/>
      <w:jc w:val="both"/>
    </w:pPr>
  </w:style>
  <w:style w:type="paragraph" w:styleId="Closing">
    <w:name w:val="Closing"/>
    <w:basedOn w:val="Normal"/>
    <w:link w:val="ClosingChar"/>
    <w:rsid w:val="00221294"/>
    <w:pPr>
      <w:ind w:left="4320"/>
    </w:pPr>
  </w:style>
  <w:style w:type="character" w:customStyle="1" w:styleId="ClosingChar">
    <w:name w:val="Closing Char"/>
    <w:link w:val="Closing"/>
    <w:rsid w:val="00B108C3"/>
    <w:rPr>
      <w:kern w:val="28"/>
      <w:sz w:val="22"/>
    </w:rPr>
  </w:style>
  <w:style w:type="paragraph" w:styleId="Signature">
    <w:name w:val="Signature"/>
    <w:basedOn w:val="Normal"/>
    <w:link w:val="SignatureChar"/>
    <w:rsid w:val="00221294"/>
    <w:pPr>
      <w:ind w:left="4320"/>
    </w:pPr>
  </w:style>
  <w:style w:type="character" w:customStyle="1" w:styleId="SignatureChar">
    <w:name w:val="Signature Char"/>
    <w:link w:val="Signature"/>
    <w:rsid w:val="00B108C3"/>
    <w:rPr>
      <w:kern w:val="28"/>
      <w:sz w:val="22"/>
    </w:rPr>
  </w:style>
  <w:style w:type="paragraph" w:styleId="Salutation">
    <w:name w:val="Salutation"/>
    <w:basedOn w:val="Normal"/>
    <w:link w:val="SalutationChar"/>
    <w:rsid w:val="00221294"/>
  </w:style>
  <w:style w:type="character" w:customStyle="1" w:styleId="SalutationChar">
    <w:name w:val="Salutation Char"/>
    <w:link w:val="Salutation"/>
    <w:rsid w:val="00B108C3"/>
    <w:rPr>
      <w:kern w:val="28"/>
      <w:sz w:val="22"/>
    </w:rPr>
  </w:style>
  <w:style w:type="paragraph" w:styleId="ListContinue">
    <w:name w:val="List Continue"/>
    <w:basedOn w:val="Normal"/>
    <w:rsid w:val="00221294"/>
    <w:pPr>
      <w:spacing w:after="120"/>
      <w:ind w:left="360"/>
      <w:jc w:val="both"/>
    </w:pPr>
  </w:style>
  <w:style w:type="character" w:styleId="PageNumber">
    <w:name w:val="page number"/>
    <w:basedOn w:val="DefaultParagraphFont"/>
    <w:rsid w:val="00221294"/>
  </w:style>
  <w:style w:type="paragraph" w:styleId="TOC1">
    <w:name w:val="toc 1"/>
    <w:basedOn w:val="Normal"/>
    <w:next w:val="Normal"/>
    <w:rsid w:val="00221294"/>
    <w:pPr>
      <w:tabs>
        <w:tab w:val="right" w:leader="dot" w:pos="8640"/>
      </w:tabs>
    </w:pPr>
  </w:style>
  <w:style w:type="paragraph" w:customStyle="1" w:styleId="HeadingExReg">
    <w:name w:val="Heading Ex/Reg"/>
    <w:basedOn w:val="Normal"/>
    <w:rsid w:val="00221294"/>
    <w:pPr>
      <w:spacing w:before="240" w:after="240"/>
      <w:jc w:val="center"/>
    </w:pPr>
    <w:rPr>
      <w:rFonts w:ascii="Arial" w:hAnsi="Arial"/>
      <w:b/>
      <w:u w:val="single"/>
    </w:rPr>
  </w:style>
  <w:style w:type="paragraph" w:styleId="TOC2">
    <w:name w:val="toc 2"/>
    <w:basedOn w:val="Normal"/>
    <w:next w:val="Normal"/>
    <w:rsid w:val="00221294"/>
    <w:pPr>
      <w:tabs>
        <w:tab w:val="left" w:pos="900"/>
        <w:tab w:val="right" w:leader="dot" w:pos="8280"/>
      </w:tabs>
      <w:spacing w:before="120" w:after="120"/>
    </w:pPr>
    <w:rPr>
      <w:noProof/>
    </w:rPr>
  </w:style>
  <w:style w:type="paragraph" w:styleId="TOC3">
    <w:name w:val="toc 3"/>
    <w:basedOn w:val="Normal"/>
    <w:next w:val="Normal"/>
    <w:rsid w:val="00221294"/>
    <w:pPr>
      <w:tabs>
        <w:tab w:val="left" w:pos="1620"/>
        <w:tab w:val="left" w:pos="8280"/>
      </w:tabs>
      <w:spacing w:before="120"/>
      <w:ind w:left="540"/>
    </w:pPr>
    <w:rPr>
      <w:noProof/>
    </w:rPr>
  </w:style>
  <w:style w:type="paragraph" w:styleId="TOC4">
    <w:name w:val="toc 4"/>
    <w:basedOn w:val="Normal"/>
    <w:next w:val="Normal"/>
    <w:rsid w:val="00221294"/>
    <w:pPr>
      <w:tabs>
        <w:tab w:val="right" w:leader="dot" w:pos="8640"/>
      </w:tabs>
      <w:ind w:left="720"/>
    </w:pPr>
  </w:style>
  <w:style w:type="paragraph" w:styleId="TOC5">
    <w:name w:val="toc 5"/>
    <w:basedOn w:val="Normal"/>
    <w:next w:val="Normal"/>
    <w:rsid w:val="00221294"/>
    <w:pPr>
      <w:tabs>
        <w:tab w:val="right" w:leader="dot" w:pos="8640"/>
      </w:tabs>
      <w:ind w:left="960"/>
    </w:pPr>
  </w:style>
  <w:style w:type="paragraph" w:styleId="TOC6">
    <w:name w:val="toc 6"/>
    <w:basedOn w:val="Normal"/>
    <w:next w:val="Normal"/>
    <w:rsid w:val="00221294"/>
    <w:pPr>
      <w:tabs>
        <w:tab w:val="right" w:leader="dot" w:pos="8640"/>
      </w:tabs>
      <w:ind w:left="1200"/>
    </w:pPr>
  </w:style>
  <w:style w:type="paragraph" w:styleId="TOC7">
    <w:name w:val="toc 7"/>
    <w:basedOn w:val="Normal"/>
    <w:next w:val="Normal"/>
    <w:rsid w:val="00221294"/>
    <w:pPr>
      <w:tabs>
        <w:tab w:val="right" w:leader="dot" w:pos="8640"/>
      </w:tabs>
      <w:ind w:left="1440"/>
    </w:pPr>
  </w:style>
  <w:style w:type="paragraph" w:styleId="TOC8">
    <w:name w:val="toc 8"/>
    <w:basedOn w:val="Normal"/>
    <w:next w:val="Normal"/>
    <w:rsid w:val="00221294"/>
    <w:pPr>
      <w:tabs>
        <w:tab w:val="right" w:leader="dot" w:pos="8640"/>
      </w:tabs>
      <w:ind w:left="1680"/>
    </w:pPr>
  </w:style>
  <w:style w:type="paragraph" w:styleId="TOC9">
    <w:name w:val="toc 9"/>
    <w:basedOn w:val="Normal"/>
    <w:next w:val="Normal"/>
    <w:rsid w:val="00221294"/>
    <w:pPr>
      <w:tabs>
        <w:tab w:val="right" w:leader="dot" w:pos="8640"/>
      </w:tabs>
      <w:ind w:left="1920"/>
    </w:pPr>
  </w:style>
  <w:style w:type="paragraph" w:customStyle="1" w:styleId="TOCSUBHEAD">
    <w:name w:val="TOC_SUBHEAD"/>
    <w:basedOn w:val="Normal"/>
    <w:next w:val="Normal"/>
    <w:rsid w:val="00221294"/>
    <w:rPr>
      <w:u w:val="single"/>
    </w:rPr>
  </w:style>
  <w:style w:type="paragraph" w:styleId="List5">
    <w:name w:val="List 5"/>
    <w:basedOn w:val="Normal"/>
    <w:rsid w:val="00221294"/>
    <w:pPr>
      <w:ind w:left="1800" w:hanging="360"/>
      <w:jc w:val="both"/>
    </w:pPr>
  </w:style>
  <w:style w:type="paragraph" w:styleId="ListBullet5">
    <w:name w:val="List Bullet 5"/>
    <w:basedOn w:val="Normal"/>
    <w:rsid w:val="00221294"/>
    <w:pPr>
      <w:ind w:left="1800" w:hanging="360"/>
      <w:jc w:val="both"/>
    </w:pPr>
  </w:style>
  <w:style w:type="paragraph" w:styleId="ListContinue3">
    <w:name w:val="List Continue 3"/>
    <w:basedOn w:val="Normal"/>
    <w:rsid w:val="00221294"/>
    <w:pPr>
      <w:spacing w:after="120"/>
      <w:ind w:left="1080"/>
      <w:jc w:val="both"/>
    </w:pPr>
  </w:style>
  <w:style w:type="paragraph" w:styleId="ListContinue4">
    <w:name w:val="List Continue 4"/>
    <w:basedOn w:val="Normal"/>
    <w:rsid w:val="00221294"/>
    <w:pPr>
      <w:spacing w:after="120"/>
      <w:ind w:left="1440"/>
      <w:jc w:val="both"/>
    </w:pPr>
  </w:style>
  <w:style w:type="paragraph" w:styleId="ListContinue5">
    <w:name w:val="List Continue 5"/>
    <w:basedOn w:val="Normal"/>
    <w:rsid w:val="00221294"/>
    <w:pPr>
      <w:spacing w:after="120"/>
      <w:ind w:left="1800"/>
      <w:jc w:val="both"/>
    </w:pPr>
  </w:style>
  <w:style w:type="paragraph" w:styleId="ListNumber4">
    <w:name w:val="List Number 4"/>
    <w:basedOn w:val="Normal"/>
    <w:rsid w:val="00221294"/>
    <w:pPr>
      <w:ind w:left="1440" w:hanging="360"/>
      <w:jc w:val="both"/>
    </w:pPr>
  </w:style>
  <w:style w:type="paragraph" w:styleId="ListNumber5">
    <w:name w:val="List Number 5"/>
    <w:basedOn w:val="Normal"/>
    <w:rsid w:val="00221294"/>
    <w:pPr>
      <w:ind w:left="1800" w:hanging="360"/>
      <w:jc w:val="both"/>
    </w:pPr>
  </w:style>
  <w:style w:type="paragraph" w:styleId="Revision">
    <w:name w:val="Revision"/>
    <w:hidden/>
    <w:uiPriority w:val="99"/>
    <w:semiHidden/>
    <w:rsid w:val="004B430D"/>
    <w:rPr>
      <w:kern w:val="28"/>
      <w:sz w:val="22"/>
    </w:rPr>
  </w:style>
  <w:style w:type="character" w:styleId="UnresolvedMention">
    <w:name w:val="Unresolved Mention"/>
    <w:basedOn w:val="DefaultParagraphFont"/>
    <w:uiPriority w:val="99"/>
    <w:semiHidden/>
    <w:unhideWhenUsed/>
    <w:rsid w:val="00D428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Custom%20and%20PPD%20Service\Custom%20Bases\IASB%20Template\IASB%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F1C23-31F9-4BBA-9368-18DE90C2D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IASB Template</Template>
  <TotalTime>1</TotalTime>
  <Pages>1</Pages>
  <Words>395</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Date</vt:lpstr>
    </vt:vector>
  </TitlesOfParts>
  <Company/>
  <LinksUpToDate>false</LinksUpToDate>
  <CharactersWithSpaces>2648</CharactersWithSpaces>
  <SharedDoc>false</SharedDoc>
  <HLinks>
    <vt:vector size="12" baseType="variant">
      <vt:variant>
        <vt:i4>5767252</vt:i4>
      </vt:variant>
      <vt:variant>
        <vt:i4>3</vt:i4>
      </vt:variant>
      <vt:variant>
        <vt:i4>0</vt:i4>
      </vt:variant>
      <vt:variant>
        <vt:i4>5</vt:i4>
      </vt:variant>
      <vt:variant>
        <vt:lpwstr>http://www2.ed.gov/programs/homeless/legislation.html</vt:lpwstr>
      </vt:variant>
      <vt:variant>
        <vt:lpwstr/>
      </vt:variant>
      <vt:variant>
        <vt:i4>6422655</vt:i4>
      </vt:variant>
      <vt:variant>
        <vt:i4>0</vt:i4>
      </vt:variant>
      <vt:variant>
        <vt:i4>0</vt:i4>
      </vt:variant>
      <vt:variant>
        <vt:i4>5</vt:i4>
      </vt:variant>
      <vt:variant>
        <vt:lpwstr>http://www.isbe.net/Pages/Homeless.aspx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Lisa Bell</dc:creator>
  <cp:keywords/>
  <dc:description/>
  <cp:lastModifiedBy>Lisa Bell</cp:lastModifiedBy>
  <cp:revision>2</cp:revision>
  <cp:lastPrinted>2023-03-10T20:16:00Z</cp:lastPrinted>
  <dcterms:created xsi:type="dcterms:W3CDTF">2023-03-10T20:17:00Z</dcterms:created>
  <dcterms:modified xsi:type="dcterms:W3CDTF">2023-03-10T20:17:00Z</dcterms:modified>
</cp:coreProperties>
</file>